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3EA" w:rsidRPr="008433EA" w:rsidRDefault="008433EA" w:rsidP="008433EA">
      <w:pPr>
        <w:pBdr>
          <w:bottom w:val="dashed" w:sz="6" w:space="11" w:color="7BE27B"/>
        </w:pBdr>
        <w:shd w:val="clear" w:color="auto" w:fill="FFFFFF"/>
        <w:spacing w:after="225" w:line="240" w:lineRule="auto"/>
        <w:outlineLvl w:val="1"/>
        <w:rPr>
          <w:rFonts w:ascii="titillium" w:eastAsia="Times New Roman" w:hAnsi="titillium" w:cs="Times New Roman"/>
          <w:caps/>
          <w:color w:val="014217"/>
          <w:sz w:val="42"/>
          <w:szCs w:val="42"/>
          <w:lang w:eastAsia="pl-PL"/>
        </w:rPr>
      </w:pPr>
      <w:r w:rsidRPr="008433EA">
        <w:rPr>
          <w:rFonts w:ascii="titillium" w:eastAsia="Times New Roman" w:hAnsi="titillium" w:cs="Times New Roman"/>
          <w:caps/>
          <w:color w:val="014217"/>
          <w:sz w:val="42"/>
          <w:szCs w:val="42"/>
          <w:lang w:eastAsia="pl-PL"/>
        </w:rPr>
        <w:t>INFORMACJE</w:t>
      </w:r>
      <w:r w:rsidR="00174BAD">
        <w:rPr>
          <w:rFonts w:ascii="titillium" w:eastAsia="Times New Roman" w:hAnsi="titillium" w:cs="Times New Roman"/>
          <w:caps/>
          <w:color w:val="014217"/>
          <w:sz w:val="42"/>
          <w:szCs w:val="42"/>
          <w:lang w:eastAsia="pl-PL"/>
        </w:rPr>
        <w:t xml:space="preserve">                                              </w:t>
      </w:r>
      <w:r w:rsidR="00174BAD" w:rsidRPr="00174BAD">
        <w:rPr>
          <w:rFonts w:ascii="titillium" w:eastAsia="Times New Roman" w:hAnsi="titillium" w:cs="Times New Roman"/>
          <w:caps/>
          <w:noProof/>
          <w:color w:val="014217"/>
          <w:sz w:val="42"/>
          <w:szCs w:val="42"/>
          <w:lang w:eastAsia="pl-PL"/>
        </w:rPr>
        <w:drawing>
          <wp:inline distT="0" distB="0" distL="0" distR="0">
            <wp:extent cx="1638300" cy="1638300"/>
            <wp:effectExtent l="19050" t="0" r="0" b="0"/>
            <wp:docPr id="17" name="Obraz 9" descr="C:\Users\DELL\Downloads\Picsart_22-10-16_15-11-50-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LL\Downloads\Picsart_22-10-16_15-11-50-1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3EA" w:rsidRPr="008433EA" w:rsidRDefault="008433EA" w:rsidP="008433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1"/>
          <w:lang w:eastAsia="pl-PL"/>
        </w:rPr>
      </w:pPr>
      <w:r w:rsidRPr="007E46A9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Egzamin ósmoklasisty</w:t>
      </w:r>
    </w:p>
    <w:p w:rsidR="008433EA" w:rsidRPr="008433EA" w:rsidRDefault="008433EA" w:rsidP="00174B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</w:pP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Jest on obowiązkowy dla wszystkich uczniów klas ósmych.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                                           </w:t>
      </w:r>
      <w:r w:rsidR="00174BAD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     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                            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Nie wszyscy jednak muszą go zdawać. Laureaci i finali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ści olimpiad przedmiotowych z języka  polskiego, matematyki lub języka 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obcego nowożytnego oraz laureaci konkursów przedmiotowych o zasięgu wojewódzkim i ponadwojewódzkim nie muszą przystępować do egzaminu (uzyskują wówczas z danego przedmiotu najwyższy wynik);</w:t>
      </w:r>
    </w:p>
    <w:p w:rsidR="008433EA" w:rsidRPr="008433EA" w:rsidRDefault="008433EA" w:rsidP="00174BA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</w:pP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Nie da się nie zdać egzaminu ósmoklasisty - każdy kto do nieg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o podejdzie automatycznie zdaje. 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Wynik tego egzaminu ma duże znaczenie w procesie rekrutacji do szkoły ponadpodstawowej.</w:t>
      </w:r>
    </w:p>
    <w:p w:rsidR="008433EA" w:rsidRPr="008433EA" w:rsidRDefault="008433EA" w:rsidP="008433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</w:pPr>
      <w:r w:rsidRPr="007E46A9">
        <w:rPr>
          <w:rFonts w:ascii="Times New Roman" w:eastAsia="Times New Roman" w:hAnsi="Times New Roman" w:cs="Times New Roman"/>
          <w:b/>
          <w:bCs/>
          <w:color w:val="000000"/>
          <w:sz w:val="24"/>
          <w:lang w:eastAsia="pl-PL"/>
        </w:rPr>
        <w:t>Termin główny egzaminu</w:t>
      </w:r>
      <w:r w:rsidRPr="007E46A9">
        <w:rPr>
          <w:rFonts w:ascii="Times New Roman" w:eastAsia="Times New Roman" w:hAnsi="Times New Roman" w:cs="Times New Roman"/>
          <w:bCs/>
          <w:color w:val="000000"/>
          <w:sz w:val="24"/>
          <w:lang w:eastAsia="pl-PL"/>
        </w:rPr>
        <w:t>:</w:t>
      </w:r>
    </w:p>
    <w:p w:rsidR="008433EA" w:rsidRPr="008433EA" w:rsidRDefault="008433EA" w:rsidP="008433E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</w:pPr>
      <w:r w:rsidRP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język polski – 23 maja 2023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r. (wtor</w:t>
      </w:r>
      <w:r w:rsidRP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ek) o godz. 9:00</w:t>
      </w:r>
      <w:r w:rsidRP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br/>
        <w:t>matematyka – 24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maja 2023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r. (środa) o godz</w:t>
      </w:r>
      <w:r w:rsidRP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. 9:00</w:t>
      </w:r>
      <w:r w:rsidRP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br/>
        <w:t>język obcy nowożytny – 25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maja 2023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 r. (czwartek) o godz. 9:00</w:t>
      </w:r>
    </w:p>
    <w:p w:rsidR="008433EA" w:rsidRPr="008433EA" w:rsidRDefault="008433EA" w:rsidP="008433E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</w:pP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Uczeń, który z przyczyn losowych lub zdrowotnych n</w:t>
      </w:r>
      <w:r w:rsidR="007E46A9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 xml:space="preserve">ie ‎przystąpi do egzaminu w tym </w:t>
      </w:r>
      <w:r w:rsidRPr="008433EA">
        <w:rPr>
          <w:rFonts w:ascii="Times New Roman" w:eastAsia="Times New Roman" w:hAnsi="Times New Roman" w:cs="Times New Roman"/>
          <w:color w:val="000000"/>
          <w:sz w:val="24"/>
          <w:szCs w:val="21"/>
          <w:lang w:eastAsia="pl-PL"/>
        </w:rPr>
        <w:t>terminie, przystępuje do niego w czerwcu.‎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rStyle w:val="Pogrubienie"/>
          <w:color w:val="000000"/>
          <w:szCs w:val="21"/>
        </w:rPr>
        <w:t>Przebieg egzaminu ósmoklasisty: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Egzamin ósmoklasisty trwa 3 dni.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 xml:space="preserve">1)      W pierwszym dniu odbywa się egzamin z języka polskiego. </w:t>
      </w:r>
      <w:r w:rsidR="00174BAD">
        <w:rPr>
          <w:color w:val="000000"/>
          <w:szCs w:val="21"/>
        </w:rPr>
        <w:t xml:space="preserve">                                                                        </w:t>
      </w:r>
      <w:r w:rsidRPr="007E46A9">
        <w:rPr>
          <w:color w:val="000000"/>
          <w:szCs w:val="21"/>
        </w:rPr>
        <w:t>Trwa on 120 minut (dla uczniów ze specjalnymi potrzebami edukacyjnymi, wymagających przedłużenia czasu</w:t>
      </w:r>
      <w:r w:rsidR="00174BAD">
        <w:rPr>
          <w:color w:val="000000"/>
          <w:szCs w:val="21"/>
        </w:rPr>
        <w:t xml:space="preserve"> </w:t>
      </w:r>
      <w:r w:rsidRPr="007E46A9">
        <w:rPr>
          <w:color w:val="000000"/>
          <w:szCs w:val="21"/>
        </w:rPr>
        <w:t xml:space="preserve"> i posiadających stosowne zaświadczenia czas ten jest wydłużony maksymalnie do 180 minut).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2)      W drugim dniu odbywa się egzamin z matematyki i trwa on 100 minut ( dla uczniów z zaświadczeniami maksymalnie do 150 minut).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 xml:space="preserve">3)      W trzecim dniu odbywa się egzamin z języka obcego nowożytnego, który trwa 90 minut (dla uczniów </w:t>
      </w:r>
      <w:r w:rsidR="00174BAD">
        <w:rPr>
          <w:color w:val="000000"/>
          <w:szCs w:val="21"/>
        </w:rPr>
        <w:t xml:space="preserve">               </w:t>
      </w:r>
      <w:r w:rsidRPr="007E46A9">
        <w:rPr>
          <w:color w:val="000000"/>
          <w:szCs w:val="21"/>
        </w:rPr>
        <w:t>z zaświadczeniami maksymalnie do 135 minut).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 xml:space="preserve">Do czasu trwania egzaminu należy dodać czas potrzebny na sprawdzenie odpowiedzi i przeniesienia ich </w:t>
      </w:r>
      <w:r w:rsidR="00174BAD">
        <w:rPr>
          <w:color w:val="000000"/>
          <w:szCs w:val="21"/>
        </w:rPr>
        <w:t xml:space="preserve">                  </w:t>
      </w:r>
      <w:r w:rsidRPr="007E46A9">
        <w:rPr>
          <w:color w:val="000000"/>
          <w:szCs w:val="21"/>
        </w:rPr>
        <w:t>na kartę odpowiedzi (maksymalnie do 5 minut).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rStyle w:val="Pogrubienie"/>
          <w:color w:val="000000"/>
          <w:szCs w:val="21"/>
        </w:rPr>
        <w:t>Wyniki egzaminu ósmoklasisty: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Termin ogłoszenia wyników ustalany jest przez dyrektora Centralnej Kom</w:t>
      </w:r>
      <w:r w:rsidR="007E46A9">
        <w:rPr>
          <w:color w:val="000000"/>
          <w:szCs w:val="21"/>
        </w:rPr>
        <w:t xml:space="preserve">isji </w:t>
      </w:r>
      <w:r w:rsidRPr="007E46A9">
        <w:rPr>
          <w:color w:val="000000"/>
          <w:szCs w:val="21"/>
        </w:rPr>
        <w:t>Egzaminacyjnej. W roku 2023 wyniki egzaminu ósmoklasisty przeprowadzonego w terminie głównym ogłoszone zostaną 3 lipca 2023 roku. Zaświadczenia o wynikach uczniowie będą mogli odbierać 6 lipca 2023 r.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rStyle w:val="Pogrubienie"/>
          <w:color w:val="000000"/>
          <w:szCs w:val="21"/>
        </w:rPr>
        <w:t>Dodatkowe informacje: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Na egzamin uczeń przynosi ze sobą wyłącznie przybory do pisania: pióro lub długopis ‎z czarnym tuszem/atramentem, a w przypadku egzaminu matematyki również linijkę. ‎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Na egzaminie nie można korzystać z kalkulatora oraz słowników. Nie wolno także przynosić ‎i używać żadnych urządzeń telekomunikacyjnych.‎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lastRenderedPageBreak/>
        <w:t>W arkuszu egzaminacyjnym ‎z każdego przedmiotu znajdą się zarówno zadania ‎zamknięte (tj. takie, w których uczeń wybiera jedną odpowiedź z kilku podanych), jak i zadania otwarte (tj. takie, w których uczeń samodzielnie formułuje odpowiedź).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 xml:space="preserve">Przykładowe zadania wraz z rozwiązaniami można znaleźć w informatorach o egzaminie ósmoklasisty </w:t>
      </w:r>
      <w:r w:rsidR="00174BAD">
        <w:rPr>
          <w:color w:val="000000"/>
          <w:szCs w:val="21"/>
        </w:rPr>
        <w:t xml:space="preserve">                     </w:t>
      </w:r>
      <w:r w:rsidRPr="007E46A9">
        <w:rPr>
          <w:color w:val="000000"/>
          <w:szCs w:val="21"/>
        </w:rPr>
        <w:t>z poszczególnych przedmiotów.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 Podczas egzaminu możliwe są dostosowania formy przeprowadzania egzaminu, polega to na przygotowaniu odrębnych arkuszy egzaminacyjnych dostosowanych do: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a. rodzaju niepełnosprawności ucznia, posiadającego orzeczenie o potrzebie kształcenia specjalnego wydane ze względu na niepełnosprawność LUB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b. potrzeb ucznia, któremu ograniczona znajomość języka polskiego utrudnia zrozumienie czytanego tekstu (dotyczy egzaminu z języka polskiego i matematyki) – na podstawie pozytywnej opinii rady pedagogicznej.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 Arkusze w </w:t>
      </w:r>
      <w:r w:rsidRPr="007E46A9">
        <w:rPr>
          <w:rStyle w:val="Pogrubienie"/>
          <w:b w:val="0"/>
          <w:color w:val="000000"/>
          <w:szCs w:val="21"/>
        </w:rPr>
        <w:t>dostosowanej formie</w:t>
      </w:r>
      <w:r w:rsidRPr="007E46A9">
        <w:rPr>
          <w:color w:val="000000"/>
          <w:szCs w:val="21"/>
        </w:rPr>
        <w:t> są przygotowywane dla uczniów: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a. z autyzmem, w tym z zespołem Aspergera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b. słabowidzących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c. niewidomych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d. słabosłyszących i niesłyszących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e. z niepełnosprawnością intelektualną w stopniu lekkim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f. z afazją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g. z niepełnosprawnością ruchową spowodowaną mózgowym porażeniem dziecięcym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 xml:space="preserve">h. którym ograniczona znajomość języka polskiego utrudnia zrozumienie czytanego tekstu (dotyczy egzaminu </w:t>
      </w:r>
      <w:r w:rsidR="00174BAD">
        <w:rPr>
          <w:color w:val="000000"/>
          <w:szCs w:val="21"/>
        </w:rPr>
        <w:t xml:space="preserve"> </w:t>
      </w:r>
      <w:r w:rsidRPr="007E46A9">
        <w:rPr>
          <w:color w:val="000000"/>
          <w:szCs w:val="21"/>
        </w:rPr>
        <w:t>z języka polskiego i matematyki)</w:t>
      </w:r>
    </w:p>
    <w:p w:rsidR="008433EA" w:rsidRPr="007E46A9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7E46A9">
        <w:rPr>
          <w:color w:val="000000"/>
          <w:szCs w:val="21"/>
        </w:rPr>
        <w:t>i. z niepełnosprawnościami sprzężonymi.</w:t>
      </w:r>
    </w:p>
    <w:p w:rsidR="008433EA" w:rsidRDefault="008433EA" w:rsidP="008433EA">
      <w:pPr>
        <w:pStyle w:val="NormalnyWeb"/>
        <w:shd w:val="clear" w:color="auto" w:fill="FFFFFF"/>
        <w:spacing w:before="0" w:beforeAutospacing="0" w:after="150" w:afterAutospacing="0"/>
        <w:rPr>
          <w:rFonts w:ascii="titillium" w:hAnsi="titillium"/>
          <w:color w:val="000000"/>
          <w:sz w:val="21"/>
          <w:szCs w:val="21"/>
        </w:rPr>
      </w:pPr>
      <w:r>
        <w:rPr>
          <w:rFonts w:ascii="titillium" w:hAnsi="titillium"/>
          <w:color w:val="000000"/>
          <w:sz w:val="21"/>
          <w:szCs w:val="21"/>
        </w:rPr>
        <w:t> </w:t>
      </w:r>
    </w:p>
    <w:p w:rsidR="008433EA" w:rsidRPr="007E46A9" w:rsidRDefault="008433EA" w:rsidP="008433EA">
      <w:pPr>
        <w:rPr>
          <w:b/>
          <w:bCs/>
          <w:i/>
          <w:iCs/>
        </w:rPr>
      </w:pPr>
      <w:r w:rsidRPr="008433EA">
        <w:rPr>
          <w:b/>
          <w:bCs/>
          <w:i/>
          <w:iCs/>
        </w:rPr>
        <w:t>Szczegóły w dokumencie</w:t>
      </w:r>
      <w:r w:rsidR="007E46A9">
        <w:rPr>
          <w:b/>
          <w:bCs/>
          <w:i/>
          <w:iCs/>
        </w:rPr>
        <w:t xml:space="preserve">:                                                                                                                          </w:t>
      </w:r>
      <w:r w:rsidR="00174BAD">
        <w:rPr>
          <w:b/>
          <w:bCs/>
          <w:i/>
          <w:iCs/>
        </w:rPr>
        <w:t xml:space="preserve">                                 </w:t>
      </w:r>
      <w:r w:rsidR="007E46A9">
        <w:rPr>
          <w:b/>
          <w:bCs/>
          <w:i/>
          <w:iCs/>
        </w:rPr>
        <w:t xml:space="preserve">      </w:t>
      </w:r>
      <w:r w:rsidRPr="008433EA">
        <w:rPr>
          <w:b/>
          <w:bCs/>
          <w:i/>
          <w:iCs/>
        </w:rPr>
        <w:t xml:space="preserve"> „Informacja o sposobie organizacji i przeprowadzania</w:t>
      </w:r>
      <w:r w:rsidR="007E46A9">
        <w:t xml:space="preserve"> </w:t>
      </w:r>
      <w:r w:rsidRPr="008433EA">
        <w:rPr>
          <w:b/>
          <w:bCs/>
          <w:i/>
          <w:iCs/>
        </w:rPr>
        <w:t xml:space="preserve">egzaminu ósmoklasisty w 2023 roku </w:t>
      </w:r>
    </w:p>
    <w:p w:rsidR="008433EA" w:rsidRPr="008433EA" w:rsidRDefault="00921011" w:rsidP="008433EA">
      <w:hyperlink r:id="rId6" w:history="1">
        <w:r w:rsidR="008433EA" w:rsidRPr="008433EA">
          <w:rPr>
            <w:rStyle w:val="Hipercze"/>
          </w:rPr>
          <w:t>https://bip.cke.gov.pl/artykul/249/1745/harmonogram-komunikaty-i-informacje-w-2023-r</w:t>
        </w:r>
      </w:hyperlink>
      <w:r w:rsidR="008433EA" w:rsidRPr="008433EA">
        <w:t xml:space="preserve"> </w:t>
      </w:r>
    </w:p>
    <w:p w:rsidR="00B64227" w:rsidRDefault="00B64227"/>
    <w:p w:rsidR="00174BAD" w:rsidRDefault="00174BAD"/>
    <w:p w:rsidR="00174BAD" w:rsidRDefault="00174BAD"/>
    <w:p w:rsidR="00174BAD" w:rsidRDefault="00174BAD"/>
    <w:p w:rsidR="00174BAD" w:rsidRDefault="00174BAD"/>
    <w:p w:rsidR="00174BAD" w:rsidRDefault="00174BAD"/>
    <w:p w:rsidR="00174BAD" w:rsidRDefault="00174BAD"/>
    <w:p w:rsidR="00174BAD" w:rsidRDefault="00174BAD"/>
    <w:sectPr w:rsidR="00174BAD" w:rsidSect="00174BA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till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24641"/>
    <w:multiLevelType w:val="multilevel"/>
    <w:tmpl w:val="BE14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8433EA"/>
    <w:rsid w:val="00174BAD"/>
    <w:rsid w:val="00620998"/>
    <w:rsid w:val="007E46A9"/>
    <w:rsid w:val="008433EA"/>
    <w:rsid w:val="00895A3B"/>
    <w:rsid w:val="00921011"/>
    <w:rsid w:val="00B64227"/>
    <w:rsid w:val="00F05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4227"/>
  </w:style>
  <w:style w:type="paragraph" w:styleId="Nagwek2">
    <w:name w:val="heading 2"/>
    <w:basedOn w:val="Normalny"/>
    <w:link w:val="Nagwek2Znak"/>
    <w:uiPriority w:val="9"/>
    <w:qFormat/>
    <w:rsid w:val="008433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433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43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433EA"/>
    <w:rPr>
      <w:b/>
      <w:bCs/>
    </w:rPr>
  </w:style>
  <w:style w:type="character" w:styleId="Hipercze">
    <w:name w:val="Hyperlink"/>
    <w:basedOn w:val="Domylnaczcionkaakapitu"/>
    <w:uiPriority w:val="99"/>
    <w:unhideWhenUsed/>
    <w:rsid w:val="008433E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5A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5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945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77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cke.gov.pl/artykul/249/1745/harmonogram-komunikaty-i-informacje-w-2023-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Cyfer</cp:lastModifiedBy>
  <cp:revision>2</cp:revision>
  <dcterms:created xsi:type="dcterms:W3CDTF">2022-11-26T17:18:00Z</dcterms:created>
  <dcterms:modified xsi:type="dcterms:W3CDTF">2022-11-26T17:18:00Z</dcterms:modified>
</cp:coreProperties>
</file>